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30FE" w14:textId="77777777" w:rsidR="00993E4E" w:rsidRDefault="00000000">
      <w:pPr>
        <w:ind w:left="0" w:hanging="2"/>
        <w:rPr>
          <w:rFonts w:ascii="Arial" w:eastAsia="Arial" w:hAnsi="Arial" w:cs="Arial"/>
        </w:rPr>
      </w:pPr>
      <w:r>
        <w:rPr>
          <w:rFonts w:ascii="Arial" w:eastAsia="Arial" w:hAnsi="Arial" w:cs="Arial"/>
          <w:b/>
        </w:rPr>
        <w:t>BALIF FOUNDATION PRIDE FELLOWSHIP APPLICATION</w:t>
      </w:r>
    </w:p>
    <w:p w14:paraId="017776E4" w14:textId="77777777" w:rsidR="00993E4E" w:rsidRDefault="00993E4E">
      <w:pPr>
        <w:ind w:left="0" w:hanging="2"/>
        <w:rPr>
          <w:rFonts w:ascii="Arial" w:eastAsia="Arial" w:hAnsi="Arial" w:cs="Arial"/>
        </w:rPr>
      </w:pPr>
    </w:p>
    <w:p w14:paraId="5F18AA8B" w14:textId="77777777" w:rsidR="00993E4E" w:rsidRDefault="00000000">
      <w:pPr>
        <w:ind w:left="0" w:hanging="2"/>
        <w:rPr>
          <w:rFonts w:ascii="Arial" w:eastAsia="Arial" w:hAnsi="Arial" w:cs="Arial"/>
        </w:rPr>
      </w:pPr>
      <w:r>
        <w:rPr>
          <w:rFonts w:ascii="Arial" w:eastAsia="Arial" w:hAnsi="Arial" w:cs="Arial"/>
        </w:rPr>
        <w:t>The BALIF Foundation is the charitable arm of the BALIF Bar Association.  It is a 501(c)(3) nonprofit organization, and donations to it are tax deductible.</w:t>
      </w:r>
    </w:p>
    <w:p w14:paraId="50538CA9" w14:textId="77777777" w:rsidR="00993E4E" w:rsidRDefault="00993E4E">
      <w:pPr>
        <w:ind w:left="0" w:hanging="2"/>
        <w:rPr>
          <w:rFonts w:ascii="Arial" w:eastAsia="Arial" w:hAnsi="Arial" w:cs="Arial"/>
        </w:rPr>
      </w:pPr>
    </w:p>
    <w:p w14:paraId="3047FF7F" w14:textId="13F2DF32" w:rsidR="00993E4E" w:rsidRDefault="00000000">
      <w:pPr>
        <w:ind w:left="0" w:hanging="2"/>
        <w:rPr>
          <w:rFonts w:ascii="Arial" w:eastAsia="Arial" w:hAnsi="Arial" w:cs="Arial"/>
        </w:rPr>
      </w:pPr>
      <w:r>
        <w:rPr>
          <w:rFonts w:ascii="Arial" w:eastAsia="Arial" w:hAnsi="Arial" w:cs="Arial"/>
        </w:rPr>
        <w:t>The BALIF Foundation is offering a Pride Fellowship in the amount of $5,000 for a law student currently working on legal issues impacting the LGBTQIA Community during the summer of 202</w:t>
      </w:r>
      <w:r w:rsidR="008D184A">
        <w:rPr>
          <w:rFonts w:ascii="Arial" w:eastAsia="Arial" w:hAnsi="Arial" w:cs="Arial"/>
        </w:rPr>
        <w:t>4</w:t>
      </w:r>
      <w:r>
        <w:rPr>
          <w:rFonts w:ascii="Arial" w:eastAsia="Arial" w:hAnsi="Arial" w:cs="Arial"/>
        </w:rPr>
        <w:t xml:space="preserve">. </w:t>
      </w:r>
    </w:p>
    <w:p w14:paraId="55216548" w14:textId="77777777" w:rsidR="00993E4E" w:rsidRDefault="00993E4E">
      <w:pPr>
        <w:ind w:left="0" w:hanging="2"/>
        <w:rPr>
          <w:rFonts w:ascii="Arial" w:eastAsia="Arial" w:hAnsi="Arial" w:cs="Arial"/>
        </w:rPr>
      </w:pPr>
    </w:p>
    <w:p w14:paraId="7D375332" w14:textId="77777777" w:rsidR="00993E4E" w:rsidRDefault="00000000">
      <w:pPr>
        <w:ind w:left="0" w:hanging="2"/>
        <w:rPr>
          <w:rFonts w:ascii="Arial" w:eastAsia="Arial" w:hAnsi="Arial" w:cs="Arial"/>
        </w:rPr>
      </w:pPr>
      <w:r>
        <w:rPr>
          <w:rFonts w:ascii="Arial" w:eastAsia="Arial" w:hAnsi="Arial" w:cs="Arial"/>
        </w:rPr>
        <w:t>Guidelines for the BALIF Foundation Pride Fellowship are as follows:</w:t>
      </w:r>
    </w:p>
    <w:p w14:paraId="4E7F8F69" w14:textId="77777777" w:rsidR="00993E4E" w:rsidRDefault="00993E4E">
      <w:pPr>
        <w:ind w:left="0" w:hanging="2"/>
        <w:rPr>
          <w:rFonts w:ascii="Arial" w:eastAsia="Arial" w:hAnsi="Arial" w:cs="Arial"/>
        </w:rPr>
      </w:pPr>
    </w:p>
    <w:p w14:paraId="0EAD9EDE" w14:textId="77777777" w:rsidR="00993E4E" w:rsidRDefault="00000000">
      <w:pPr>
        <w:numPr>
          <w:ilvl w:val="0"/>
          <w:numId w:val="3"/>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The applicant must identify in detail the applicant’s proposed use of the fellowship funds.  It could be to provide direct legal services to LGBTQIA individuals through a nonprofit organization; it could be to do LGBTQIA policy work or it could be another special project.  </w:t>
      </w:r>
    </w:p>
    <w:p w14:paraId="35B45775"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628BEECE" w14:textId="77777777" w:rsidR="00993E4E" w:rsidRDefault="00000000">
      <w:pPr>
        <w:numPr>
          <w:ilvl w:val="0"/>
          <w:numId w:val="3"/>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An applicant must be sponsored by an existing 501(c)(3) tax exempt organization or government agency with attorneys qualified, willing and able to supervise applicant’s work.  </w:t>
      </w:r>
    </w:p>
    <w:p w14:paraId="2D5543BB"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3B14302E" w14:textId="77777777" w:rsidR="00993E4E" w:rsidRDefault="00000000">
      <w:pPr>
        <w:numPr>
          <w:ilvl w:val="0"/>
          <w:numId w:val="3"/>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The BALIF Foundation prefers applicants with a demonstrated commitment to the LGBTQIA community.  In your application, identify your involvement and activities demonstrating that commitment.</w:t>
      </w:r>
    </w:p>
    <w:p w14:paraId="108926FC"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78A955F4" w14:textId="77777777" w:rsidR="00993E4E" w:rsidRDefault="00000000">
      <w:pPr>
        <w:numPr>
          <w:ilvl w:val="0"/>
          <w:numId w:val="3"/>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The BALIF Foundation prefers applicants with a demonstrated financial need.  </w:t>
      </w:r>
    </w:p>
    <w:p w14:paraId="13536BA0"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0254A7E1" w14:textId="77777777" w:rsidR="00993E4E" w:rsidRDefault="00000000">
      <w:pPr>
        <w:numPr>
          <w:ilvl w:val="0"/>
          <w:numId w:val="3"/>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The BALIF Foundation Pride Fellowship may be used to supplement summer fellowships or other income.  The Applicant must disclose any other funds from other sources.  </w:t>
      </w:r>
    </w:p>
    <w:p w14:paraId="04B9128C"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4B0933FE" w14:textId="5C257644" w:rsidR="00993E4E" w:rsidRDefault="00000000">
      <w:pPr>
        <w:numPr>
          <w:ilvl w:val="0"/>
          <w:numId w:val="3"/>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The deadline for the BALIF Foundation Pride Fellowship application is April </w:t>
      </w:r>
      <w:r w:rsidR="008D184A">
        <w:rPr>
          <w:rFonts w:ascii="Arial" w:eastAsia="Arial" w:hAnsi="Arial" w:cs="Arial"/>
        </w:rPr>
        <w:t>5</w:t>
      </w:r>
      <w:r>
        <w:rPr>
          <w:rFonts w:ascii="Arial" w:eastAsia="Arial" w:hAnsi="Arial" w:cs="Arial"/>
          <w:color w:val="000000"/>
        </w:rPr>
        <w:t>, 202</w:t>
      </w:r>
      <w:r w:rsidR="008D184A">
        <w:rPr>
          <w:rFonts w:ascii="Arial" w:eastAsia="Arial" w:hAnsi="Arial" w:cs="Arial"/>
        </w:rPr>
        <w:t>4</w:t>
      </w:r>
      <w:r>
        <w:rPr>
          <w:rFonts w:ascii="Arial" w:eastAsia="Arial" w:hAnsi="Arial" w:cs="Arial"/>
          <w:color w:val="000000"/>
        </w:rPr>
        <w:t xml:space="preserve">.  Applications shall be submitted by email to </w:t>
      </w:r>
      <w:hyperlink r:id="rId8">
        <w:r>
          <w:rPr>
            <w:rFonts w:ascii="Arial" w:eastAsia="Arial" w:hAnsi="Arial" w:cs="Arial"/>
            <w:color w:val="1155CC"/>
            <w:u w:val="single"/>
          </w:rPr>
          <w:t>Ashley@gobolaw.com</w:t>
        </w:r>
      </w:hyperlink>
      <w:r>
        <w:rPr>
          <w:rFonts w:ascii="Arial" w:eastAsia="Arial" w:hAnsi="Arial" w:cs="Arial"/>
          <w:color w:val="000000"/>
        </w:rPr>
        <w:t xml:space="preserve">. </w:t>
      </w:r>
    </w:p>
    <w:p w14:paraId="3B1C6B69"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4C516506" w14:textId="77777777" w:rsidR="00993E4E" w:rsidRDefault="00000000">
      <w:pPr>
        <w:numPr>
          <w:ilvl w:val="0"/>
          <w:numId w:val="3"/>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The BALIF Foundation will provide the fellowship funds to the sponsoring organization, who shall be responsible for paying the applicant for their work.</w:t>
      </w:r>
    </w:p>
    <w:p w14:paraId="699D74C3"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58955805" w14:textId="46806028" w:rsidR="00993E4E" w:rsidRDefault="00000000">
      <w:pPr>
        <w:numPr>
          <w:ilvl w:val="0"/>
          <w:numId w:val="3"/>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Preference is given to projects that are at least 8 weeks in duration within the time period of May </w:t>
      </w:r>
      <w:r>
        <w:rPr>
          <w:rFonts w:ascii="Arial" w:eastAsia="Arial" w:hAnsi="Arial" w:cs="Arial"/>
        </w:rPr>
        <w:t>1</w:t>
      </w:r>
      <w:r>
        <w:rPr>
          <w:rFonts w:ascii="Arial" w:eastAsia="Arial" w:hAnsi="Arial" w:cs="Arial"/>
          <w:color w:val="000000"/>
        </w:rPr>
        <w:t>, 202</w:t>
      </w:r>
      <w:r w:rsidR="008D184A">
        <w:rPr>
          <w:rFonts w:ascii="Arial" w:eastAsia="Arial" w:hAnsi="Arial" w:cs="Arial"/>
        </w:rPr>
        <w:t>4</w:t>
      </w:r>
      <w:r>
        <w:rPr>
          <w:rFonts w:ascii="Arial" w:eastAsia="Arial" w:hAnsi="Arial" w:cs="Arial"/>
          <w:color w:val="000000"/>
        </w:rPr>
        <w:t xml:space="preserve"> and September </w:t>
      </w:r>
      <w:r>
        <w:rPr>
          <w:rFonts w:ascii="Arial" w:eastAsia="Arial" w:hAnsi="Arial" w:cs="Arial"/>
        </w:rPr>
        <w:t>1</w:t>
      </w:r>
      <w:r>
        <w:rPr>
          <w:rFonts w:ascii="Arial" w:eastAsia="Arial" w:hAnsi="Arial" w:cs="Arial"/>
          <w:color w:val="000000"/>
        </w:rPr>
        <w:t>, 202</w:t>
      </w:r>
      <w:r w:rsidR="008D184A">
        <w:rPr>
          <w:rFonts w:ascii="Arial" w:eastAsia="Arial" w:hAnsi="Arial" w:cs="Arial"/>
        </w:rPr>
        <w:t>4</w:t>
      </w:r>
      <w:r>
        <w:rPr>
          <w:rFonts w:ascii="Arial" w:eastAsia="Arial" w:hAnsi="Arial" w:cs="Arial"/>
          <w:color w:val="000000"/>
        </w:rPr>
        <w:t>.  Any deviation from this schedule must be explained in the application.</w:t>
      </w:r>
    </w:p>
    <w:p w14:paraId="745EA954"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6E9302D5" w14:textId="77777777" w:rsidR="00993E4E" w:rsidRDefault="00000000">
      <w:pPr>
        <w:numPr>
          <w:ilvl w:val="0"/>
          <w:numId w:val="3"/>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If you are selected for an interview, please be prepared to inform the BALIF Foundation of any additional funding or income you receive for your project.</w:t>
      </w:r>
    </w:p>
    <w:p w14:paraId="18E0A762"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7D8213C5" w14:textId="77777777" w:rsidR="00993E4E" w:rsidRDefault="00993E4E">
      <w:pPr>
        <w:pBdr>
          <w:top w:val="nil"/>
          <w:left w:val="nil"/>
          <w:bottom w:val="nil"/>
          <w:right w:val="nil"/>
          <w:between w:val="nil"/>
        </w:pBdr>
        <w:spacing w:after="160" w:line="259" w:lineRule="auto"/>
        <w:ind w:left="0" w:hanging="2"/>
        <w:rPr>
          <w:rFonts w:ascii="Arial" w:eastAsia="Arial" w:hAnsi="Arial" w:cs="Arial"/>
          <w:color w:val="000000"/>
        </w:rPr>
      </w:pPr>
    </w:p>
    <w:p w14:paraId="023D5D1D" w14:textId="77777777" w:rsidR="00993E4E" w:rsidRDefault="00993E4E">
      <w:pPr>
        <w:ind w:left="0" w:hanging="2"/>
        <w:rPr>
          <w:rFonts w:ascii="Arial" w:eastAsia="Arial" w:hAnsi="Arial" w:cs="Arial"/>
        </w:rPr>
      </w:pPr>
    </w:p>
    <w:p w14:paraId="0729CE6C" w14:textId="77777777" w:rsidR="00993E4E" w:rsidRDefault="00000000">
      <w:pPr>
        <w:ind w:left="0" w:hanging="2"/>
        <w:rPr>
          <w:rFonts w:ascii="Arial" w:eastAsia="Arial" w:hAnsi="Arial" w:cs="Arial"/>
        </w:rPr>
      </w:pPr>
      <w:r>
        <w:rPr>
          <w:rFonts w:ascii="Arial" w:eastAsia="Arial" w:hAnsi="Arial" w:cs="Arial"/>
          <w:b/>
        </w:rPr>
        <w:lastRenderedPageBreak/>
        <w:t>Fellowship Responsibilities</w:t>
      </w:r>
    </w:p>
    <w:p w14:paraId="69E0B124" w14:textId="77777777" w:rsidR="00993E4E" w:rsidRDefault="00993E4E">
      <w:pPr>
        <w:ind w:left="0" w:hanging="2"/>
        <w:rPr>
          <w:rFonts w:ascii="Arial" w:eastAsia="Arial" w:hAnsi="Arial" w:cs="Arial"/>
        </w:rPr>
      </w:pPr>
    </w:p>
    <w:p w14:paraId="6BF8B3D8" w14:textId="77777777" w:rsidR="00993E4E" w:rsidRDefault="00000000">
      <w:pPr>
        <w:ind w:left="0" w:hanging="2"/>
        <w:rPr>
          <w:rFonts w:ascii="Arial" w:eastAsia="Arial" w:hAnsi="Arial" w:cs="Arial"/>
        </w:rPr>
      </w:pPr>
      <w:r>
        <w:rPr>
          <w:rFonts w:ascii="Arial" w:eastAsia="Arial" w:hAnsi="Arial" w:cs="Arial"/>
        </w:rPr>
        <w:t>If you are awarded the BALIF Foundation Pride Fellowship, you agree to the following:</w:t>
      </w:r>
    </w:p>
    <w:p w14:paraId="3F18471A"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216C7E00" w14:textId="77777777" w:rsidR="00993E4E" w:rsidRDefault="00000000">
      <w:pPr>
        <w:numPr>
          <w:ilvl w:val="0"/>
          <w:numId w:val="4"/>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Advise the BALIF Foundation of any substantial changes in the project scope and schedule.  In the event of any substantial changes (such as an early departure), the BALIF Foundation may require return a portion of the award.</w:t>
      </w:r>
    </w:p>
    <w:p w14:paraId="5A2A7966"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2A802F20" w14:textId="77777777" w:rsidR="00993E4E" w:rsidRDefault="00000000">
      <w:pPr>
        <w:numPr>
          <w:ilvl w:val="0"/>
          <w:numId w:val="4"/>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State that the project was supported by the BALIF Foundation in any publications or written material that you produce during your project.</w:t>
      </w:r>
    </w:p>
    <w:p w14:paraId="129C95C6"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1C2A9AC8" w14:textId="77777777" w:rsidR="00993E4E" w:rsidRDefault="00000000">
      <w:pPr>
        <w:numPr>
          <w:ilvl w:val="0"/>
          <w:numId w:val="4"/>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At the conclusion of the project, draft a brief report for the B</w:t>
      </w:r>
      <w:r>
        <w:rPr>
          <w:rFonts w:ascii="Arial" w:eastAsia="Arial" w:hAnsi="Arial" w:cs="Arial"/>
        </w:rPr>
        <w:t xml:space="preserve">ALIF Foundation Board </w:t>
      </w:r>
      <w:r>
        <w:rPr>
          <w:rFonts w:ascii="Arial" w:eastAsia="Arial" w:hAnsi="Arial" w:cs="Arial"/>
          <w:color w:val="000000"/>
        </w:rPr>
        <w:t>describing your fellowship project</w:t>
      </w:r>
      <w:r>
        <w:rPr>
          <w:rFonts w:ascii="Arial" w:eastAsia="Arial" w:hAnsi="Arial" w:cs="Arial"/>
        </w:rPr>
        <w:t xml:space="preserve">. The report </w:t>
      </w:r>
      <w:r>
        <w:rPr>
          <w:rFonts w:ascii="Arial" w:eastAsia="Arial" w:hAnsi="Arial" w:cs="Arial"/>
          <w:color w:val="000000"/>
        </w:rPr>
        <w:t xml:space="preserve">may be posted on the BALIF Foundation website or used in the BALIF Foundation’s fundraising or publications.  BALIF Foundation may use your name and a photo of you on its website or in fundraising or other publications.  </w:t>
      </w:r>
    </w:p>
    <w:p w14:paraId="2980B9EF" w14:textId="77777777" w:rsidR="00993E4E" w:rsidRDefault="00993E4E">
      <w:pPr>
        <w:pBdr>
          <w:top w:val="nil"/>
          <w:left w:val="nil"/>
          <w:bottom w:val="nil"/>
          <w:right w:val="nil"/>
          <w:between w:val="nil"/>
        </w:pBdr>
        <w:spacing w:after="160" w:line="259" w:lineRule="auto"/>
        <w:ind w:left="0" w:hanging="2"/>
        <w:rPr>
          <w:rFonts w:ascii="Arial" w:eastAsia="Arial" w:hAnsi="Arial" w:cs="Arial"/>
          <w:color w:val="000000"/>
        </w:rPr>
      </w:pPr>
    </w:p>
    <w:p w14:paraId="4A69C00B" w14:textId="77777777" w:rsidR="00993E4E" w:rsidRDefault="00000000">
      <w:pPr>
        <w:ind w:left="0" w:hanging="2"/>
        <w:rPr>
          <w:rFonts w:ascii="Arial" w:eastAsia="Arial" w:hAnsi="Arial" w:cs="Arial"/>
        </w:rPr>
      </w:pPr>
      <w:r>
        <w:rPr>
          <w:rFonts w:ascii="Arial" w:eastAsia="Arial" w:hAnsi="Arial" w:cs="Arial"/>
          <w:b/>
        </w:rPr>
        <w:t>Fellowship Application Contents</w:t>
      </w:r>
    </w:p>
    <w:p w14:paraId="55F94501" w14:textId="77777777" w:rsidR="00993E4E" w:rsidRDefault="00993E4E">
      <w:pPr>
        <w:ind w:left="0" w:hanging="2"/>
        <w:rPr>
          <w:rFonts w:ascii="Arial" w:eastAsia="Arial" w:hAnsi="Arial" w:cs="Arial"/>
        </w:rPr>
      </w:pPr>
    </w:p>
    <w:p w14:paraId="56D91D7D" w14:textId="77777777" w:rsidR="00993E4E" w:rsidRDefault="00000000">
      <w:pPr>
        <w:ind w:left="0" w:hanging="2"/>
        <w:rPr>
          <w:rFonts w:ascii="Arial" w:eastAsia="Arial" w:hAnsi="Arial" w:cs="Arial"/>
        </w:rPr>
      </w:pPr>
      <w:r>
        <w:rPr>
          <w:rFonts w:ascii="Arial" w:eastAsia="Arial" w:hAnsi="Arial" w:cs="Arial"/>
        </w:rPr>
        <w:t xml:space="preserve">Fellowship applications should include the following:   </w:t>
      </w:r>
    </w:p>
    <w:p w14:paraId="624D345A" w14:textId="77777777" w:rsidR="00993E4E" w:rsidRDefault="00993E4E">
      <w:pPr>
        <w:ind w:left="0" w:hanging="2"/>
        <w:rPr>
          <w:rFonts w:ascii="Arial" w:eastAsia="Arial" w:hAnsi="Arial" w:cs="Arial"/>
        </w:rPr>
      </w:pPr>
    </w:p>
    <w:p w14:paraId="46DE48C5" w14:textId="77777777" w:rsidR="00993E4E" w:rsidRDefault="00000000">
      <w:pPr>
        <w:numPr>
          <w:ilvl w:val="0"/>
          <w:numId w:val="1"/>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Cover page.  This separate page should contain name, address, telephone number, e-mail address, project title, and the sponsoring organization name.</w:t>
      </w:r>
    </w:p>
    <w:p w14:paraId="589A92DE"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3D013EAB" w14:textId="77777777" w:rsidR="00993E4E" w:rsidRDefault="00000000">
      <w:pPr>
        <w:numPr>
          <w:ilvl w:val="0"/>
          <w:numId w:val="1"/>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Application.  The application (excluding attachments) may not exceed ten double-spaced pages and should contain the following information:</w:t>
      </w:r>
    </w:p>
    <w:p w14:paraId="73CDEECC"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3E4F0FA8" w14:textId="77777777" w:rsidR="00993E4E" w:rsidRDefault="00000000">
      <w:pPr>
        <w:numPr>
          <w:ilvl w:val="0"/>
          <w:numId w:val="2"/>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Describe yourself, including year of law school, law school attended and any professional experience.  You may attach a resume.</w:t>
      </w:r>
    </w:p>
    <w:p w14:paraId="7A186A22"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15AC8CD8" w14:textId="77777777" w:rsidR="00993E4E" w:rsidRDefault="00000000">
      <w:pPr>
        <w:numPr>
          <w:ilvl w:val="0"/>
          <w:numId w:val="2"/>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Describe your commitment to the LGBTQI community, including any leadership positions held and work in LGBTQIA organizations.</w:t>
      </w:r>
    </w:p>
    <w:p w14:paraId="17A402ED"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0A110A61" w14:textId="77777777" w:rsidR="00993E4E" w:rsidRDefault="00000000">
      <w:pPr>
        <w:numPr>
          <w:ilvl w:val="0"/>
          <w:numId w:val="2"/>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Project title.</w:t>
      </w:r>
    </w:p>
    <w:p w14:paraId="4AC7DB44"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7033AA19" w14:textId="77777777" w:rsidR="00993E4E" w:rsidRDefault="00000000">
      <w:pPr>
        <w:numPr>
          <w:ilvl w:val="0"/>
          <w:numId w:val="2"/>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The sponsoring organization’s name, mailing address, email address and phone number of the attorney(s) supervising your work, and the general types of law and/or types of services in which the sponsoring organization specializes.</w:t>
      </w:r>
    </w:p>
    <w:p w14:paraId="09117E97"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7F3223EB" w14:textId="77777777" w:rsidR="00993E4E" w:rsidRDefault="00000000">
      <w:pPr>
        <w:numPr>
          <w:ilvl w:val="0"/>
          <w:numId w:val="2"/>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Project issue and expected impact.  This is a key component of your application and you should take particular care with it.</w:t>
      </w:r>
    </w:p>
    <w:p w14:paraId="4198EFFF" w14:textId="77777777" w:rsidR="00993E4E" w:rsidRDefault="00000000">
      <w:pPr>
        <w:numPr>
          <w:ilvl w:val="0"/>
          <w:numId w:val="2"/>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lastRenderedPageBreak/>
        <w:t>Describe the problem or issue your project will address, including its target group and geographical focus.  Explain whether your proposal contemplates beginning a new project or if you will be continuing work already in progress.</w:t>
      </w:r>
    </w:p>
    <w:p w14:paraId="233BECC5"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4CF700F5" w14:textId="77777777" w:rsidR="00993E4E" w:rsidRDefault="00000000">
      <w:pPr>
        <w:numPr>
          <w:ilvl w:val="0"/>
          <w:numId w:val="2"/>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Overall project objectives:  Outline your specific objectives with the project, the tasks it will require, and the end product or results you hope to achieve.  Describe how your project fits with the sponsoring organization’s focus or mission.</w:t>
      </w:r>
    </w:p>
    <w:p w14:paraId="3AEC841B"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1E94D621" w14:textId="77777777" w:rsidR="00993E4E" w:rsidRDefault="00000000">
      <w:pPr>
        <w:numPr>
          <w:ilvl w:val="0"/>
          <w:numId w:val="2"/>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Provide the schedule for the project, including start date and end date and the number of hours you will dedicate to the project weekly.</w:t>
      </w:r>
    </w:p>
    <w:p w14:paraId="4EE76D0E"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1F4F8D5A" w14:textId="77777777" w:rsidR="00993E4E" w:rsidRDefault="00000000">
      <w:pPr>
        <w:numPr>
          <w:ilvl w:val="0"/>
          <w:numId w:val="2"/>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Include a description of all other funding sources for this project.  If you have funding/grant applications pending, please identify when you expect to receive notice of the award of grant and contact information for the other organization who may sponsor you.</w:t>
      </w:r>
    </w:p>
    <w:p w14:paraId="49EE7250" w14:textId="77777777" w:rsidR="00993E4E" w:rsidRDefault="00993E4E">
      <w:pPr>
        <w:pBdr>
          <w:top w:val="nil"/>
          <w:left w:val="nil"/>
          <w:bottom w:val="nil"/>
          <w:right w:val="nil"/>
          <w:between w:val="nil"/>
        </w:pBdr>
        <w:spacing w:line="259" w:lineRule="auto"/>
        <w:ind w:left="0" w:hanging="2"/>
        <w:rPr>
          <w:rFonts w:ascii="Arial" w:eastAsia="Arial" w:hAnsi="Arial" w:cs="Arial"/>
          <w:color w:val="000000"/>
        </w:rPr>
      </w:pPr>
    </w:p>
    <w:p w14:paraId="5BA43EE1" w14:textId="77777777" w:rsidR="00993E4E" w:rsidRDefault="00000000">
      <w:pPr>
        <w:numPr>
          <w:ilvl w:val="0"/>
          <w:numId w:val="1"/>
        </w:numPr>
        <w:pBdr>
          <w:top w:val="nil"/>
          <w:left w:val="nil"/>
          <w:bottom w:val="nil"/>
          <w:right w:val="nil"/>
          <w:between w:val="nil"/>
        </w:pBdr>
        <w:spacing w:after="160" w:line="259" w:lineRule="auto"/>
        <w:ind w:left="0" w:hanging="2"/>
        <w:rPr>
          <w:rFonts w:ascii="Arial" w:eastAsia="Arial" w:hAnsi="Arial" w:cs="Arial"/>
          <w:color w:val="000000"/>
        </w:rPr>
      </w:pPr>
      <w:r>
        <w:rPr>
          <w:rFonts w:ascii="Arial" w:eastAsia="Arial" w:hAnsi="Arial" w:cs="Arial"/>
          <w:color w:val="000000"/>
        </w:rPr>
        <w:t xml:space="preserve">Sign a certification that you agree the BALIF Foundation may use your name, likeness and a description of your project on its website, in fundraising materials, and in communications with its supporters and allies.  </w:t>
      </w:r>
    </w:p>
    <w:p w14:paraId="470D1315" w14:textId="684FE35A" w:rsidR="00993E4E" w:rsidRDefault="00000000">
      <w:pPr>
        <w:ind w:left="0" w:hanging="2"/>
        <w:rPr>
          <w:rFonts w:ascii="Arial" w:eastAsia="Arial" w:hAnsi="Arial" w:cs="Arial"/>
        </w:rPr>
      </w:pPr>
      <w:r>
        <w:rPr>
          <w:rFonts w:ascii="Arial" w:eastAsia="Arial" w:hAnsi="Arial" w:cs="Arial"/>
        </w:rPr>
        <w:t xml:space="preserve">Send your completed application to Ashley@gobolaw.com by 11:59 pm on April </w:t>
      </w:r>
      <w:r w:rsidR="008D184A">
        <w:rPr>
          <w:rFonts w:ascii="Arial" w:eastAsia="Arial" w:hAnsi="Arial" w:cs="Arial"/>
        </w:rPr>
        <w:t>5</w:t>
      </w:r>
      <w:r>
        <w:rPr>
          <w:rFonts w:ascii="Arial" w:eastAsia="Arial" w:hAnsi="Arial" w:cs="Arial"/>
        </w:rPr>
        <w:t>, 202</w:t>
      </w:r>
      <w:r w:rsidR="008D184A">
        <w:rPr>
          <w:rFonts w:ascii="Arial" w:eastAsia="Arial" w:hAnsi="Arial" w:cs="Arial"/>
        </w:rPr>
        <w:t>4</w:t>
      </w:r>
      <w:r>
        <w:rPr>
          <w:rFonts w:ascii="Arial" w:eastAsia="Arial" w:hAnsi="Arial" w:cs="Arial"/>
        </w:rPr>
        <w:t xml:space="preserve">.  Please include “BALIF Foundation Pride Fellowship” in the subject line of your e-mail. </w:t>
      </w:r>
    </w:p>
    <w:p w14:paraId="5BA1E232" w14:textId="77777777" w:rsidR="00993E4E" w:rsidRDefault="00993E4E">
      <w:pPr>
        <w:ind w:left="0" w:hanging="2"/>
        <w:rPr>
          <w:rFonts w:ascii="Arial" w:eastAsia="Arial" w:hAnsi="Arial" w:cs="Arial"/>
        </w:rPr>
      </w:pPr>
    </w:p>
    <w:p w14:paraId="6C6F82A3" w14:textId="77777777" w:rsidR="00993E4E" w:rsidRDefault="00000000">
      <w:pPr>
        <w:pBdr>
          <w:top w:val="nil"/>
          <w:left w:val="nil"/>
          <w:bottom w:val="nil"/>
          <w:right w:val="nil"/>
          <w:between w:val="nil"/>
        </w:pBdr>
        <w:spacing w:after="160" w:line="259" w:lineRule="auto"/>
        <w:ind w:left="0" w:hanging="2"/>
        <w:rPr>
          <w:rFonts w:ascii="Arial" w:eastAsia="Arial" w:hAnsi="Arial" w:cs="Arial"/>
          <w:color w:val="000000"/>
        </w:rPr>
      </w:pPr>
      <w:r>
        <w:rPr>
          <w:rFonts w:ascii="Arial" w:eastAsia="Arial" w:hAnsi="Arial" w:cs="Arial"/>
          <w:color w:val="000000"/>
        </w:rPr>
        <w:t>*Please note that if you are the recipient of the fellowship, prior to the disbursement of the fellowship funds, you must submit a letter from your supervisor confirming that the fellowship funds will be used by the sponsoring organization to pay you for your work on the project.</w:t>
      </w:r>
    </w:p>
    <w:p w14:paraId="0CF38554" w14:textId="77777777" w:rsidR="00993E4E" w:rsidRDefault="00000000">
      <w:pPr>
        <w:ind w:left="0" w:hanging="2"/>
        <w:rPr>
          <w:rFonts w:ascii="Arial" w:eastAsia="Arial" w:hAnsi="Arial" w:cs="Arial"/>
        </w:rPr>
      </w:pPr>
      <w:r>
        <w:rPr>
          <w:rFonts w:ascii="Arial" w:eastAsia="Arial" w:hAnsi="Arial" w:cs="Arial"/>
        </w:rPr>
        <w:t xml:space="preserve">Good luck!  Any questions?  Contact Ash Pellouchoud at Ashley@gobolaw.com. </w:t>
      </w:r>
    </w:p>
    <w:p w14:paraId="754EA062" w14:textId="77777777" w:rsidR="00993E4E" w:rsidRDefault="00993E4E">
      <w:pPr>
        <w:ind w:left="0" w:hanging="2"/>
        <w:rPr>
          <w:rFonts w:ascii="Helvetica Neue" w:eastAsia="Helvetica Neue" w:hAnsi="Helvetica Neue" w:cs="Helvetica Neue"/>
          <w:sz w:val="21"/>
          <w:szCs w:val="21"/>
        </w:rPr>
      </w:pPr>
    </w:p>
    <w:sectPr w:rsidR="00993E4E">
      <w:headerReference w:type="first" r:id="rId9"/>
      <w:footerReference w:type="first" r:id="rId10"/>
      <w:pgSz w:w="12240" w:h="15840"/>
      <w:pgMar w:top="2160" w:right="72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8D11" w14:textId="77777777" w:rsidR="00A57AE5" w:rsidRDefault="00A57AE5">
      <w:pPr>
        <w:spacing w:line="240" w:lineRule="auto"/>
        <w:ind w:left="0" w:hanging="2"/>
      </w:pPr>
      <w:r>
        <w:separator/>
      </w:r>
    </w:p>
  </w:endnote>
  <w:endnote w:type="continuationSeparator" w:id="0">
    <w:p w14:paraId="3544C75D" w14:textId="77777777" w:rsidR="00A57AE5" w:rsidRDefault="00A57AE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7A0B" w14:textId="77777777" w:rsidR="00993E4E" w:rsidRDefault="00000000">
    <w:pPr>
      <w:pBdr>
        <w:top w:val="nil"/>
        <w:left w:val="nil"/>
        <w:bottom w:val="nil"/>
        <w:right w:val="nil"/>
        <w:between w:val="nil"/>
      </w:pBdr>
      <w:tabs>
        <w:tab w:val="center" w:pos="4320"/>
        <w:tab w:val="right" w:pos="8640"/>
      </w:tabs>
      <w:spacing w:line="240" w:lineRule="auto"/>
      <w:ind w:left="0" w:hanging="2"/>
      <w:rPr>
        <w:color w:val="000000"/>
      </w:rPr>
    </w:pPr>
    <w:r>
      <w:drawing>
        <wp:anchor distT="0" distB="0" distL="0" distR="0" simplePos="0" relativeHeight="251659264" behindDoc="1" locked="0" layoutInCell="1" hidden="0" allowOverlap="1" wp14:anchorId="5EB43D4F" wp14:editId="43A0E557">
          <wp:simplePos x="0" y="0"/>
          <wp:positionH relativeFrom="column">
            <wp:posOffset>-439417</wp:posOffset>
          </wp:positionH>
          <wp:positionV relativeFrom="paragraph">
            <wp:posOffset>-227963</wp:posOffset>
          </wp:positionV>
          <wp:extent cx="7742555" cy="8318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42555" cy="8318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E86A" w14:textId="77777777" w:rsidR="00A57AE5" w:rsidRDefault="00A57AE5">
      <w:pPr>
        <w:spacing w:line="240" w:lineRule="auto"/>
        <w:ind w:left="0" w:hanging="2"/>
      </w:pPr>
      <w:r>
        <w:separator/>
      </w:r>
    </w:p>
  </w:footnote>
  <w:footnote w:type="continuationSeparator" w:id="0">
    <w:p w14:paraId="5029A110" w14:textId="77777777" w:rsidR="00A57AE5" w:rsidRDefault="00A57AE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1B54" w14:textId="77777777" w:rsidR="00993E4E" w:rsidRDefault="00000000">
    <w:pPr>
      <w:pBdr>
        <w:top w:val="nil"/>
        <w:left w:val="nil"/>
        <w:bottom w:val="nil"/>
        <w:right w:val="nil"/>
        <w:between w:val="nil"/>
      </w:pBdr>
      <w:tabs>
        <w:tab w:val="center" w:pos="4320"/>
        <w:tab w:val="right" w:pos="8640"/>
      </w:tabs>
      <w:spacing w:line="240" w:lineRule="auto"/>
      <w:ind w:left="0" w:hanging="2"/>
      <w:rPr>
        <w:color w:val="000000"/>
      </w:rPr>
    </w:pPr>
    <w:r>
      <w:drawing>
        <wp:anchor distT="0" distB="0" distL="114300" distR="114300" simplePos="0" relativeHeight="251658240" behindDoc="0" locked="0" layoutInCell="1" hidden="0" allowOverlap="1" wp14:anchorId="0C86F001" wp14:editId="2FB21AA0">
          <wp:simplePos x="0" y="0"/>
          <wp:positionH relativeFrom="column">
            <wp:posOffset>4966335</wp:posOffset>
          </wp:positionH>
          <wp:positionV relativeFrom="paragraph">
            <wp:posOffset>-111758</wp:posOffset>
          </wp:positionV>
          <wp:extent cx="2006600" cy="68580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06600" cy="685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0A7"/>
    <w:multiLevelType w:val="multilevel"/>
    <w:tmpl w:val="75F47E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B83100"/>
    <w:multiLevelType w:val="multilevel"/>
    <w:tmpl w:val="0FC697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B215711"/>
    <w:multiLevelType w:val="multilevel"/>
    <w:tmpl w:val="BB2037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68A6BD2"/>
    <w:multiLevelType w:val="multilevel"/>
    <w:tmpl w:val="32FC37C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95387030">
    <w:abstractNumId w:val="0"/>
  </w:num>
  <w:num w:numId="2" w16cid:durableId="829297482">
    <w:abstractNumId w:val="3"/>
  </w:num>
  <w:num w:numId="3" w16cid:durableId="176889248">
    <w:abstractNumId w:val="2"/>
  </w:num>
  <w:num w:numId="4" w16cid:durableId="185101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4E"/>
    <w:rsid w:val="000E1467"/>
    <w:rsid w:val="00561D33"/>
    <w:rsid w:val="008D184A"/>
    <w:rsid w:val="00993E4E"/>
    <w:rsid w:val="00A5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D1F2"/>
  <w15:docId w15:val="{EF5DA53E-CBBA-4E74-BB1F-6D17E437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spacing w:after="160" w:line="259" w:lineRule="auto"/>
      <w:ind w:left="720"/>
      <w:contextualSpacing/>
    </w:pPr>
    <w:rPr>
      <w:rFonts w:ascii="Calibri" w:eastAsia="Calibri" w:hAnsi="Calibri" w:cs="Times New Roman"/>
      <w:noProof w:val="0"/>
      <w:sz w:val="22"/>
      <w:szCs w:val="22"/>
    </w:rPr>
  </w:style>
  <w:style w:type="character" w:styleId="Hyperlink">
    <w:name w:val="Hyperlink"/>
    <w:qFormat/>
    <w:rPr>
      <w:color w:val="0563C1"/>
      <w:w w:val="100"/>
      <w:position w:val="-1"/>
      <w:u w:val="single"/>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noProof/>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rPr>
      <w:noProof/>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noProof/>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hley@gobol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n0/9JrmBz3ox8nyjE3C925UIGw==">AMUW2mU6gelwtB6Vesfe3r7LsHDvItwktL4uU5CtA4Rrt55zLu/ggJoVZX4m0fqXnymVkZT59sYIblLzXZELlbH0Mh2MaSaz0VtihuzVlGKVGzoGpW8m1SQ=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Schellinger</dc:creator>
  <cp:lastModifiedBy>Katie Carlson</cp:lastModifiedBy>
  <cp:revision>2</cp:revision>
  <dcterms:created xsi:type="dcterms:W3CDTF">2024-02-23T22:20:00Z</dcterms:created>
  <dcterms:modified xsi:type="dcterms:W3CDTF">2024-02-23T22:20:00Z</dcterms:modified>
</cp:coreProperties>
</file>